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7AFA7" w14:textId="77777777" w:rsidR="00F34AA6" w:rsidRDefault="00F34AA6" w:rsidP="00F34AA6">
      <w:pPr>
        <w:rPr>
          <w:sz w:val="24"/>
          <w:szCs w:val="24"/>
        </w:rPr>
      </w:pPr>
      <w:proofErr w:type="gramStart"/>
      <w:r w:rsidRPr="00F34AA6">
        <w:rPr>
          <w:b/>
          <w:bCs/>
          <w:sz w:val="24"/>
          <w:szCs w:val="24"/>
        </w:rPr>
        <w:t>TL;DR</w:t>
      </w:r>
      <w:proofErr w:type="gramEnd"/>
      <w:r>
        <w:rPr>
          <w:sz w:val="24"/>
          <w:szCs w:val="24"/>
        </w:rPr>
        <w:t xml:space="preserve"> – </w:t>
      </w:r>
    </w:p>
    <w:p w14:paraId="7B8A7A52" w14:textId="77777777" w:rsidR="00F34AA6" w:rsidRDefault="00F34AA6" w:rsidP="00F34AA6">
      <w:pPr>
        <w:pStyle w:val="ListParagraph"/>
        <w:numPr>
          <w:ilvl w:val="0"/>
          <w:numId w:val="3"/>
        </w:numPr>
        <w:rPr>
          <w:sz w:val="24"/>
          <w:szCs w:val="24"/>
        </w:rPr>
      </w:pPr>
      <w:r>
        <w:rPr>
          <w:sz w:val="24"/>
          <w:szCs w:val="24"/>
        </w:rPr>
        <w:t>G</w:t>
      </w:r>
      <w:r w:rsidRPr="00F34AA6">
        <w:rPr>
          <w:sz w:val="24"/>
          <w:szCs w:val="24"/>
        </w:rPr>
        <w:t>rab 2 axles from the bin.</w:t>
      </w:r>
    </w:p>
    <w:p w14:paraId="0A83A822" w14:textId="77777777" w:rsidR="00F34AA6" w:rsidRDefault="00F34AA6" w:rsidP="00F34AA6">
      <w:pPr>
        <w:pStyle w:val="ListParagraph"/>
        <w:numPr>
          <w:ilvl w:val="0"/>
          <w:numId w:val="3"/>
        </w:numPr>
        <w:rPr>
          <w:sz w:val="24"/>
          <w:szCs w:val="24"/>
        </w:rPr>
      </w:pPr>
      <w:r w:rsidRPr="00F34AA6">
        <w:rPr>
          <w:sz w:val="24"/>
          <w:szCs w:val="24"/>
        </w:rPr>
        <w:t>Build a car on top (nothing under) and no wider than the wheels (don’t bump neighbor cars).</w:t>
      </w:r>
    </w:p>
    <w:p w14:paraId="77D5DC11" w14:textId="77777777" w:rsidR="00F34AA6" w:rsidRDefault="00F34AA6" w:rsidP="00F34AA6">
      <w:pPr>
        <w:pStyle w:val="ListParagraph"/>
        <w:numPr>
          <w:ilvl w:val="0"/>
          <w:numId w:val="3"/>
        </w:numPr>
        <w:rPr>
          <w:sz w:val="24"/>
          <w:szCs w:val="24"/>
        </w:rPr>
      </w:pPr>
      <w:r w:rsidRPr="00F34AA6">
        <w:rPr>
          <w:sz w:val="24"/>
          <w:szCs w:val="24"/>
        </w:rPr>
        <w:t>Have fun.</w:t>
      </w:r>
    </w:p>
    <w:p w14:paraId="62686F76" w14:textId="77777777" w:rsidR="00F34AA6" w:rsidRPr="00F34AA6" w:rsidRDefault="00F34AA6" w:rsidP="00F34AA6">
      <w:pPr>
        <w:pStyle w:val="ListParagraph"/>
        <w:numPr>
          <w:ilvl w:val="0"/>
          <w:numId w:val="3"/>
        </w:numPr>
        <w:rPr>
          <w:sz w:val="24"/>
          <w:szCs w:val="24"/>
        </w:rPr>
      </w:pPr>
      <w:r>
        <w:rPr>
          <w:sz w:val="24"/>
          <w:szCs w:val="24"/>
        </w:rPr>
        <w:t>Break return disassembled parts to the table and axles to the bin when you’re done.</w:t>
      </w:r>
    </w:p>
    <w:p w14:paraId="3FD76AC4" w14:textId="77777777" w:rsidR="00F34AA6" w:rsidRDefault="00F34AA6" w:rsidP="0045676D">
      <w:pPr>
        <w:jc w:val="center"/>
        <w:rPr>
          <w:b/>
          <w:sz w:val="36"/>
        </w:rPr>
      </w:pPr>
    </w:p>
    <w:p w14:paraId="509DB23C" w14:textId="643AD3AC" w:rsidR="005166B3" w:rsidRDefault="005166B3" w:rsidP="0045676D">
      <w:pPr>
        <w:jc w:val="center"/>
        <w:rPr>
          <w:b/>
          <w:sz w:val="36"/>
        </w:rPr>
      </w:pPr>
      <w:r>
        <w:rPr>
          <w:b/>
          <w:noProof/>
          <w:sz w:val="36"/>
        </w:rPr>
        <w:drawing>
          <wp:inline distT="0" distB="0" distL="0" distR="0" wp14:anchorId="1FB3BD48" wp14:editId="0CC53184">
            <wp:extent cx="4605373" cy="26289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18214" cy="2636230"/>
                    </a:xfrm>
                    <a:prstGeom prst="rect">
                      <a:avLst/>
                    </a:prstGeom>
                    <a:noFill/>
                    <a:ln>
                      <a:noFill/>
                    </a:ln>
                  </pic:spPr>
                </pic:pic>
              </a:graphicData>
            </a:graphic>
          </wp:inline>
        </w:drawing>
      </w:r>
    </w:p>
    <w:p w14:paraId="56FED791" w14:textId="0409546C" w:rsidR="007C2001" w:rsidRDefault="0045676D" w:rsidP="007C2001">
      <w:pPr>
        <w:ind w:firstLine="720"/>
        <w:rPr>
          <w:sz w:val="24"/>
          <w:szCs w:val="24"/>
        </w:rPr>
      </w:pPr>
      <w:r>
        <w:rPr>
          <w:sz w:val="24"/>
          <w:szCs w:val="24"/>
        </w:rPr>
        <w:t>Steel City LUG (LEGO</w:t>
      </w:r>
      <w:r w:rsidR="005166B3">
        <w:rPr>
          <w:sz w:val="24"/>
          <w:szCs w:val="24"/>
        </w:rPr>
        <w:t>®</w:t>
      </w:r>
      <w:r>
        <w:rPr>
          <w:sz w:val="24"/>
          <w:szCs w:val="24"/>
        </w:rPr>
        <w:t xml:space="preserve"> User Group) is a social club of</w:t>
      </w:r>
      <w:r w:rsidR="005166B3">
        <w:rPr>
          <w:sz w:val="24"/>
          <w:szCs w:val="24"/>
        </w:rPr>
        <w:t xml:space="preserve"> and for</w:t>
      </w:r>
      <w:r>
        <w:rPr>
          <w:sz w:val="24"/>
          <w:szCs w:val="24"/>
        </w:rPr>
        <w:t xml:space="preserve"> AFOLs (Adult Fan</w:t>
      </w:r>
      <w:r w:rsidR="005166B3">
        <w:rPr>
          <w:sz w:val="24"/>
          <w:szCs w:val="24"/>
        </w:rPr>
        <w:t>s</w:t>
      </w:r>
      <w:r>
        <w:rPr>
          <w:sz w:val="24"/>
          <w:szCs w:val="24"/>
        </w:rPr>
        <w:t xml:space="preserve"> of LEGO</w:t>
      </w:r>
      <w:r w:rsidR="005166B3">
        <w:rPr>
          <w:sz w:val="24"/>
          <w:szCs w:val="24"/>
        </w:rPr>
        <w:t>®</w:t>
      </w:r>
      <w:r>
        <w:rPr>
          <w:sz w:val="24"/>
          <w:szCs w:val="24"/>
        </w:rPr>
        <w:t xml:space="preserve">).  Started in 2012, the group has grown to </w:t>
      </w:r>
      <w:r w:rsidR="00A460CA">
        <w:rPr>
          <w:sz w:val="24"/>
          <w:szCs w:val="24"/>
        </w:rPr>
        <w:t xml:space="preserve">over </w:t>
      </w:r>
      <w:r w:rsidR="007C2001">
        <w:rPr>
          <w:sz w:val="24"/>
          <w:szCs w:val="24"/>
        </w:rPr>
        <w:t>7</w:t>
      </w:r>
      <w:r w:rsidR="003C7D13">
        <w:rPr>
          <w:sz w:val="24"/>
          <w:szCs w:val="24"/>
        </w:rPr>
        <w:t>0</w:t>
      </w:r>
      <w:r w:rsidR="00A460CA">
        <w:rPr>
          <w:sz w:val="24"/>
          <w:szCs w:val="24"/>
        </w:rPr>
        <w:t>0</w:t>
      </w:r>
      <w:r>
        <w:rPr>
          <w:sz w:val="24"/>
          <w:szCs w:val="24"/>
        </w:rPr>
        <w:t xml:space="preserve"> members</w:t>
      </w:r>
      <w:r w:rsidR="005166B3">
        <w:rPr>
          <w:sz w:val="24"/>
          <w:szCs w:val="24"/>
        </w:rPr>
        <w:t xml:space="preserve"> throughout the Pittsburgh area</w:t>
      </w:r>
      <w:r>
        <w:rPr>
          <w:sz w:val="24"/>
          <w:szCs w:val="24"/>
        </w:rPr>
        <w:t xml:space="preserve">.  The group </w:t>
      </w:r>
      <w:r w:rsidR="005166B3">
        <w:rPr>
          <w:sz w:val="24"/>
          <w:szCs w:val="24"/>
        </w:rPr>
        <w:t xml:space="preserve">leads build challenges and </w:t>
      </w:r>
      <w:r>
        <w:rPr>
          <w:sz w:val="24"/>
          <w:szCs w:val="24"/>
        </w:rPr>
        <w:t xml:space="preserve">builds displays for libraries, museums, and art galleries, </w:t>
      </w:r>
      <w:r w:rsidR="005166B3">
        <w:rPr>
          <w:sz w:val="24"/>
          <w:szCs w:val="24"/>
        </w:rPr>
        <w:t xml:space="preserve">public and private </w:t>
      </w:r>
      <w:r w:rsidR="003C7D13">
        <w:rPr>
          <w:sz w:val="24"/>
          <w:szCs w:val="24"/>
        </w:rPr>
        <w:t>events, and exist</w:t>
      </w:r>
      <w:r w:rsidR="005166B3">
        <w:rPr>
          <w:sz w:val="24"/>
          <w:szCs w:val="24"/>
        </w:rPr>
        <w:t>s</w:t>
      </w:r>
      <w:r>
        <w:rPr>
          <w:sz w:val="24"/>
          <w:szCs w:val="24"/>
        </w:rPr>
        <w:t xml:space="preserve"> to be a resource to the Pittsburgh </w:t>
      </w:r>
      <w:r w:rsidR="005166B3">
        <w:rPr>
          <w:sz w:val="24"/>
          <w:szCs w:val="24"/>
        </w:rPr>
        <w:t>a</w:t>
      </w:r>
      <w:r>
        <w:rPr>
          <w:sz w:val="24"/>
          <w:szCs w:val="24"/>
        </w:rPr>
        <w:t>rea</w:t>
      </w:r>
      <w:r w:rsidR="003C7D13">
        <w:rPr>
          <w:sz w:val="24"/>
          <w:szCs w:val="24"/>
        </w:rPr>
        <w:t xml:space="preserve"> in anything LEGO</w:t>
      </w:r>
      <w:r w:rsidR="005166B3">
        <w:rPr>
          <w:sz w:val="24"/>
          <w:szCs w:val="24"/>
        </w:rPr>
        <w:t>®</w:t>
      </w:r>
      <w:r w:rsidR="003C7D13">
        <w:rPr>
          <w:sz w:val="24"/>
          <w:szCs w:val="24"/>
        </w:rPr>
        <w:t xml:space="preserve"> related</w:t>
      </w:r>
      <w:r>
        <w:rPr>
          <w:sz w:val="24"/>
          <w:szCs w:val="24"/>
        </w:rPr>
        <w:t>.</w:t>
      </w:r>
      <w:r w:rsidR="00416BB6">
        <w:rPr>
          <w:sz w:val="24"/>
          <w:szCs w:val="24"/>
        </w:rPr>
        <w:t xml:space="preserve"> </w:t>
      </w:r>
    </w:p>
    <w:p w14:paraId="74F860F0" w14:textId="77777777" w:rsidR="007C2001" w:rsidRDefault="007C2001" w:rsidP="007C2001">
      <w:pPr>
        <w:ind w:firstLine="720"/>
        <w:rPr>
          <w:sz w:val="24"/>
          <w:szCs w:val="24"/>
        </w:rPr>
      </w:pPr>
    </w:p>
    <w:p w14:paraId="1C7C6FE6" w14:textId="1C414BFA" w:rsidR="0045676D" w:rsidRDefault="00A460CA" w:rsidP="007C2001">
      <w:pPr>
        <w:jc w:val="center"/>
        <w:rPr>
          <w:sz w:val="24"/>
          <w:szCs w:val="24"/>
        </w:rPr>
      </w:pPr>
      <w:r>
        <w:rPr>
          <w:sz w:val="24"/>
          <w:szCs w:val="24"/>
        </w:rPr>
        <w:t xml:space="preserve">Visit </w:t>
      </w:r>
      <w:r w:rsidR="00416BB6">
        <w:rPr>
          <w:sz w:val="24"/>
          <w:szCs w:val="24"/>
        </w:rPr>
        <w:t xml:space="preserve">SteelCityLUG.com </w:t>
      </w:r>
      <w:r w:rsidR="005166B3">
        <w:rPr>
          <w:sz w:val="24"/>
          <w:szCs w:val="24"/>
        </w:rPr>
        <w:t xml:space="preserve">or </w:t>
      </w:r>
      <w:r w:rsidR="007C2001">
        <w:rPr>
          <w:sz w:val="24"/>
          <w:szCs w:val="24"/>
        </w:rPr>
        <w:t>F</w:t>
      </w:r>
      <w:r w:rsidR="005166B3">
        <w:rPr>
          <w:sz w:val="24"/>
          <w:szCs w:val="24"/>
        </w:rPr>
        <w:t xml:space="preserve">acebook </w:t>
      </w:r>
      <w:r w:rsidR="00416BB6">
        <w:rPr>
          <w:sz w:val="24"/>
          <w:szCs w:val="24"/>
        </w:rPr>
        <w:t>for more information</w:t>
      </w:r>
      <w:r w:rsidR="005166B3">
        <w:rPr>
          <w:sz w:val="24"/>
          <w:szCs w:val="24"/>
        </w:rPr>
        <w:t>.</w:t>
      </w:r>
    </w:p>
    <w:p w14:paraId="770C8602" w14:textId="3A509842" w:rsidR="007C2001" w:rsidRDefault="007C2001" w:rsidP="007C2001">
      <w:pPr>
        <w:jc w:val="center"/>
        <w:rPr>
          <w:sz w:val="24"/>
          <w:szCs w:val="24"/>
        </w:rPr>
      </w:pPr>
      <w:r w:rsidRPr="007C2001">
        <w:rPr>
          <w:sz w:val="24"/>
          <w:szCs w:val="24"/>
        </w:rPr>
        <w:drawing>
          <wp:inline distT="0" distB="0" distL="0" distR="0" wp14:anchorId="40EDDC91" wp14:editId="68D641E0">
            <wp:extent cx="2286000" cy="228600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6"/>
                    <a:stretch>
                      <a:fillRect/>
                    </a:stretch>
                  </pic:blipFill>
                  <pic:spPr>
                    <a:xfrm>
                      <a:off x="0" y="0"/>
                      <a:ext cx="2286000" cy="2286000"/>
                    </a:xfrm>
                    <a:prstGeom prst="rect">
                      <a:avLst/>
                    </a:prstGeom>
                  </pic:spPr>
                </pic:pic>
              </a:graphicData>
            </a:graphic>
          </wp:inline>
        </w:drawing>
      </w:r>
    </w:p>
    <w:p w14:paraId="6623824F" w14:textId="48CB67CA" w:rsidR="007C2001" w:rsidRDefault="007C2001">
      <w:pPr>
        <w:rPr>
          <w:b/>
          <w:sz w:val="36"/>
        </w:rPr>
      </w:pPr>
      <w:r>
        <w:rPr>
          <w:b/>
          <w:sz w:val="36"/>
        </w:rPr>
        <w:br w:type="page"/>
      </w:r>
    </w:p>
    <w:p w14:paraId="7F205D57" w14:textId="17A9BF7B" w:rsidR="005166B3" w:rsidRPr="00BF45DE" w:rsidRDefault="005166B3" w:rsidP="005166B3">
      <w:pPr>
        <w:jc w:val="center"/>
        <w:rPr>
          <w:b/>
          <w:sz w:val="40"/>
          <w:szCs w:val="24"/>
        </w:rPr>
      </w:pPr>
      <w:r w:rsidRPr="00BF45DE">
        <w:rPr>
          <w:b/>
          <w:sz w:val="40"/>
          <w:szCs w:val="24"/>
        </w:rPr>
        <w:lastRenderedPageBreak/>
        <w:t>Derby Operation Guide (DOG)</w:t>
      </w:r>
    </w:p>
    <w:p w14:paraId="061B9C95" w14:textId="5A6FACFA" w:rsidR="00416BB6" w:rsidRPr="00BF45DE" w:rsidRDefault="007C2001" w:rsidP="00F34AA6">
      <w:pPr>
        <w:ind w:firstLine="360"/>
        <w:rPr>
          <w:sz w:val="28"/>
          <w:szCs w:val="28"/>
        </w:rPr>
      </w:pPr>
      <w:r w:rsidRPr="00BF45DE">
        <w:rPr>
          <w:sz w:val="28"/>
          <w:szCs w:val="28"/>
        </w:rPr>
        <w:t xml:space="preserve">Welcome to the derby!  For this activity, you’ll build your own car to race down the track and maybe even </w:t>
      </w:r>
      <w:r w:rsidR="00F34AA6" w:rsidRPr="00BF45DE">
        <w:rPr>
          <w:sz w:val="28"/>
          <w:szCs w:val="28"/>
        </w:rPr>
        <w:t>morph into a bit of a demolition derby (be prepared)</w:t>
      </w:r>
      <w:r w:rsidRPr="00BF45DE">
        <w:rPr>
          <w:sz w:val="28"/>
          <w:szCs w:val="28"/>
        </w:rPr>
        <w:t xml:space="preserve">!  There are enough axles for +20 cars, so dads should feel free to get involved.  Come up with your own bracket style race if you like or even create a competition based on </w:t>
      </w:r>
      <w:r w:rsidR="00F34AA6" w:rsidRPr="00BF45DE">
        <w:rPr>
          <w:sz w:val="28"/>
          <w:szCs w:val="28"/>
        </w:rPr>
        <w:t>style and build technique</w:t>
      </w:r>
      <w:r w:rsidRPr="00BF45DE">
        <w:rPr>
          <w:sz w:val="28"/>
          <w:szCs w:val="28"/>
        </w:rPr>
        <w:t xml:space="preserve">.  Can you build a car with just red pieces?  </w:t>
      </w:r>
      <w:r w:rsidR="00F34AA6" w:rsidRPr="00BF45DE">
        <w:rPr>
          <w:sz w:val="28"/>
          <w:szCs w:val="28"/>
        </w:rPr>
        <w:t xml:space="preserve">How about one that looks like your car?  Take pictures!  </w:t>
      </w:r>
    </w:p>
    <w:p w14:paraId="010E09D7" w14:textId="79594E18" w:rsidR="00F34AA6" w:rsidRPr="00BF45DE" w:rsidRDefault="00F34AA6" w:rsidP="00F34AA6">
      <w:pPr>
        <w:rPr>
          <w:b/>
          <w:bCs/>
          <w:sz w:val="32"/>
          <w:szCs w:val="32"/>
        </w:rPr>
      </w:pPr>
      <w:r w:rsidRPr="00BF45DE">
        <w:rPr>
          <w:b/>
          <w:bCs/>
          <w:sz w:val="32"/>
          <w:szCs w:val="32"/>
        </w:rPr>
        <w:t>Required Rules:</w:t>
      </w:r>
    </w:p>
    <w:p w14:paraId="08EB73CA" w14:textId="77777777" w:rsidR="00397947" w:rsidRPr="00BF45DE" w:rsidRDefault="00F34AA6" w:rsidP="00416BB6">
      <w:pPr>
        <w:pStyle w:val="ListParagraph"/>
        <w:numPr>
          <w:ilvl w:val="1"/>
          <w:numId w:val="2"/>
        </w:numPr>
        <w:rPr>
          <w:b/>
          <w:sz w:val="32"/>
          <w:szCs w:val="32"/>
        </w:rPr>
      </w:pPr>
      <w:r w:rsidRPr="00BF45DE">
        <w:rPr>
          <w:bCs/>
          <w:sz w:val="32"/>
          <w:szCs w:val="32"/>
        </w:rPr>
        <w:t>Don’t build under the axles (</w:t>
      </w:r>
      <w:r w:rsidR="00397947" w:rsidRPr="00BF45DE">
        <w:rPr>
          <w:bCs/>
          <w:sz w:val="32"/>
          <w:szCs w:val="32"/>
        </w:rPr>
        <w:t>so it doesn’t rub the track)</w:t>
      </w:r>
    </w:p>
    <w:p w14:paraId="61BC3382" w14:textId="3D0258C6" w:rsidR="00F34AA6" w:rsidRPr="00BF45DE" w:rsidRDefault="00397947" w:rsidP="00416BB6">
      <w:pPr>
        <w:pStyle w:val="ListParagraph"/>
        <w:numPr>
          <w:ilvl w:val="1"/>
          <w:numId w:val="2"/>
        </w:numPr>
        <w:rPr>
          <w:b/>
          <w:sz w:val="32"/>
          <w:szCs w:val="32"/>
        </w:rPr>
      </w:pPr>
      <w:r w:rsidRPr="00BF45DE">
        <w:rPr>
          <w:bCs/>
          <w:sz w:val="32"/>
          <w:szCs w:val="32"/>
        </w:rPr>
        <w:t>Don’t build wider than the wheels (so you don’t bump neighbor cars)</w:t>
      </w:r>
    </w:p>
    <w:p w14:paraId="3C2B6E32" w14:textId="74A1C966" w:rsidR="001F79E4" w:rsidRPr="00BF45DE" w:rsidRDefault="00270F2F" w:rsidP="00416BB6">
      <w:pPr>
        <w:pStyle w:val="ListParagraph"/>
        <w:numPr>
          <w:ilvl w:val="1"/>
          <w:numId w:val="2"/>
        </w:numPr>
        <w:rPr>
          <w:b/>
          <w:iCs/>
          <w:sz w:val="32"/>
          <w:szCs w:val="32"/>
        </w:rPr>
      </w:pPr>
      <w:r w:rsidRPr="00BF45DE">
        <w:rPr>
          <w:iCs/>
          <w:sz w:val="32"/>
          <w:szCs w:val="32"/>
        </w:rPr>
        <w:t>Nothing goes home.</w:t>
      </w:r>
      <w:r w:rsidR="00397947" w:rsidRPr="00BF45DE">
        <w:rPr>
          <w:iCs/>
          <w:sz w:val="32"/>
          <w:szCs w:val="32"/>
        </w:rPr>
        <w:t xml:space="preserve"> </w:t>
      </w:r>
    </w:p>
    <w:p w14:paraId="56E74D00" w14:textId="61DAA183" w:rsidR="003C7D13" w:rsidRPr="005B19D1" w:rsidRDefault="00397947" w:rsidP="00416BB6">
      <w:pPr>
        <w:pStyle w:val="ListParagraph"/>
        <w:numPr>
          <w:ilvl w:val="1"/>
          <w:numId w:val="2"/>
        </w:numPr>
        <w:rPr>
          <w:b/>
          <w:sz w:val="32"/>
          <w:szCs w:val="32"/>
          <w:highlight w:val="magenta"/>
        </w:rPr>
      </w:pPr>
      <w:r w:rsidRPr="005B19D1">
        <w:rPr>
          <w:bCs/>
          <w:sz w:val="32"/>
          <w:szCs w:val="32"/>
          <w:highlight w:val="magenta"/>
        </w:rPr>
        <w:t>Have a dad manage the release (so it doesn’t get broken, and no one fights over it)</w:t>
      </w:r>
    </w:p>
    <w:p w14:paraId="2DA91E20" w14:textId="77777777" w:rsidR="00397947" w:rsidRPr="00BF45DE" w:rsidRDefault="00397947" w:rsidP="00397947">
      <w:pPr>
        <w:pStyle w:val="ListParagraph"/>
        <w:numPr>
          <w:ilvl w:val="1"/>
          <w:numId w:val="2"/>
        </w:numPr>
        <w:rPr>
          <w:b/>
          <w:sz w:val="32"/>
          <w:szCs w:val="32"/>
        </w:rPr>
      </w:pPr>
      <w:r w:rsidRPr="00BF45DE">
        <w:rPr>
          <w:bCs/>
          <w:sz w:val="32"/>
          <w:szCs w:val="32"/>
          <w:highlight w:val="yellow"/>
        </w:rPr>
        <w:t>Don’t step on or over the track (so people and the track don’t get hurt)</w:t>
      </w:r>
    </w:p>
    <w:p w14:paraId="77A7396D" w14:textId="4EFF0A7D" w:rsidR="00397947" w:rsidRPr="00BF45DE" w:rsidRDefault="00397947" w:rsidP="00397947">
      <w:pPr>
        <w:pStyle w:val="ListParagraph"/>
        <w:ind w:left="1440"/>
        <w:rPr>
          <w:b/>
          <w:sz w:val="32"/>
          <w:szCs w:val="32"/>
        </w:rPr>
      </w:pPr>
    </w:p>
    <w:p w14:paraId="3C98DA64" w14:textId="388557B7" w:rsidR="00397947" w:rsidRPr="00BF45DE" w:rsidRDefault="00397947" w:rsidP="00397947">
      <w:pPr>
        <w:pStyle w:val="ListParagraph"/>
        <w:ind w:left="0"/>
        <w:rPr>
          <w:b/>
          <w:sz w:val="32"/>
          <w:szCs w:val="32"/>
        </w:rPr>
      </w:pPr>
      <w:r w:rsidRPr="00BF45DE">
        <w:rPr>
          <w:b/>
          <w:sz w:val="32"/>
          <w:szCs w:val="32"/>
        </w:rPr>
        <w:t>General Information:</w:t>
      </w:r>
      <w:r w:rsidRPr="00BF45DE">
        <w:rPr>
          <w:b/>
          <w:sz w:val="32"/>
          <w:szCs w:val="32"/>
        </w:rPr>
        <w:tab/>
      </w:r>
    </w:p>
    <w:p w14:paraId="1A053E34" w14:textId="77777777" w:rsidR="00857A8C" w:rsidRPr="00BF45DE" w:rsidRDefault="00857A8C" w:rsidP="00947581">
      <w:pPr>
        <w:pStyle w:val="ListParagraph"/>
        <w:numPr>
          <w:ilvl w:val="1"/>
          <w:numId w:val="2"/>
        </w:numPr>
        <w:rPr>
          <w:b/>
          <w:sz w:val="32"/>
          <w:szCs w:val="32"/>
        </w:rPr>
      </w:pPr>
      <w:r w:rsidRPr="00BF45DE">
        <w:rPr>
          <w:sz w:val="32"/>
          <w:szCs w:val="32"/>
        </w:rPr>
        <w:t>The axles are pre-assembled for ease-of-use.  Try to maintain their integrity.</w:t>
      </w:r>
    </w:p>
    <w:p w14:paraId="3260118D" w14:textId="6E49A329" w:rsidR="00397947" w:rsidRPr="00BF45DE" w:rsidRDefault="0087410A" w:rsidP="00947581">
      <w:pPr>
        <w:pStyle w:val="ListParagraph"/>
        <w:numPr>
          <w:ilvl w:val="1"/>
          <w:numId w:val="2"/>
        </w:numPr>
        <w:rPr>
          <w:b/>
          <w:sz w:val="32"/>
          <w:szCs w:val="32"/>
        </w:rPr>
      </w:pPr>
      <w:r w:rsidRPr="00BF45DE">
        <w:rPr>
          <w:sz w:val="32"/>
          <w:szCs w:val="32"/>
        </w:rPr>
        <w:t>Use brick separator</w:t>
      </w:r>
      <w:r w:rsidR="00397947" w:rsidRPr="00BF45DE">
        <w:rPr>
          <w:sz w:val="32"/>
          <w:szCs w:val="32"/>
        </w:rPr>
        <w:t xml:space="preserve"> tools</w:t>
      </w:r>
      <w:r w:rsidRPr="00BF45DE">
        <w:rPr>
          <w:sz w:val="32"/>
          <w:szCs w:val="32"/>
        </w:rPr>
        <w:t xml:space="preserve"> </w:t>
      </w:r>
      <w:r w:rsidR="00397947" w:rsidRPr="00BF45DE">
        <w:rPr>
          <w:sz w:val="32"/>
          <w:szCs w:val="32"/>
        </w:rPr>
        <w:t xml:space="preserve">(scattered </w:t>
      </w:r>
      <w:r w:rsidRPr="00BF45DE">
        <w:rPr>
          <w:sz w:val="32"/>
          <w:szCs w:val="32"/>
        </w:rPr>
        <w:t>around the table</w:t>
      </w:r>
      <w:r w:rsidR="00397947" w:rsidRPr="00BF45DE">
        <w:rPr>
          <w:sz w:val="32"/>
          <w:szCs w:val="32"/>
        </w:rPr>
        <w:t>) and</w:t>
      </w:r>
      <w:r w:rsidRPr="00BF45DE">
        <w:rPr>
          <w:sz w:val="32"/>
          <w:szCs w:val="32"/>
        </w:rPr>
        <w:t xml:space="preserve"> discourage the use of teeth.</w:t>
      </w:r>
    </w:p>
    <w:p w14:paraId="0009E99A" w14:textId="56274872" w:rsidR="00397947" w:rsidRPr="00BF45DE" w:rsidRDefault="00397947" w:rsidP="00947581">
      <w:pPr>
        <w:pStyle w:val="ListParagraph"/>
        <w:numPr>
          <w:ilvl w:val="1"/>
          <w:numId w:val="2"/>
        </w:numPr>
        <w:rPr>
          <w:b/>
          <w:sz w:val="32"/>
          <w:szCs w:val="32"/>
        </w:rPr>
      </w:pPr>
      <w:r w:rsidRPr="00BF45DE">
        <w:rPr>
          <w:sz w:val="32"/>
          <w:szCs w:val="32"/>
        </w:rPr>
        <w:t xml:space="preserve">It works best when the Dad Operating the Track (DOT) receives 1 car at a time and places it on the track lane one at a time.  </w:t>
      </w:r>
      <w:r w:rsidRPr="00BF45DE">
        <w:rPr>
          <w:b/>
          <w:bCs/>
          <w:sz w:val="32"/>
          <w:szCs w:val="32"/>
        </w:rPr>
        <w:t>The car will straddle the riser.</w:t>
      </w:r>
      <w:r w:rsidR="00857A8C" w:rsidRPr="00BF45DE">
        <w:rPr>
          <w:b/>
          <w:bCs/>
          <w:sz w:val="32"/>
          <w:szCs w:val="32"/>
        </w:rPr>
        <w:t xml:space="preserve">  </w:t>
      </w:r>
    </w:p>
    <w:p w14:paraId="3C130EC9" w14:textId="7E8DA733" w:rsidR="00857A8C" w:rsidRPr="00BF45DE" w:rsidRDefault="00857A8C" w:rsidP="00947581">
      <w:pPr>
        <w:pStyle w:val="ListParagraph"/>
        <w:numPr>
          <w:ilvl w:val="1"/>
          <w:numId w:val="2"/>
        </w:numPr>
        <w:rPr>
          <w:b/>
          <w:sz w:val="32"/>
          <w:szCs w:val="32"/>
        </w:rPr>
      </w:pPr>
      <w:r w:rsidRPr="00BF45DE">
        <w:rPr>
          <w:sz w:val="32"/>
          <w:szCs w:val="32"/>
        </w:rPr>
        <w:t xml:space="preserve">To operate the release, grab the perpendicular handle in the middle of the release bar and rotate forward until the fingers protrude through the track.  If desired, you can use the latch on the left to lock it in place until all cars are loaded. </w:t>
      </w:r>
    </w:p>
    <w:p w14:paraId="537EF615" w14:textId="3AD4BF7A" w:rsidR="00BF45DE" w:rsidRPr="00BF45DE" w:rsidRDefault="00857A8C" w:rsidP="002D638B">
      <w:pPr>
        <w:pStyle w:val="ListParagraph"/>
        <w:numPr>
          <w:ilvl w:val="1"/>
          <w:numId w:val="2"/>
        </w:numPr>
        <w:rPr>
          <w:b/>
          <w:sz w:val="24"/>
          <w:szCs w:val="24"/>
        </w:rPr>
      </w:pPr>
      <w:r w:rsidRPr="00BF45DE">
        <w:rPr>
          <w:bCs/>
          <w:sz w:val="32"/>
          <w:szCs w:val="32"/>
        </w:rPr>
        <w:t>Once you’re done,</w:t>
      </w:r>
      <w:r w:rsidR="00947581" w:rsidRPr="00BF45DE">
        <w:rPr>
          <w:sz w:val="32"/>
          <w:szCs w:val="32"/>
        </w:rPr>
        <w:t xml:space="preserve"> disassemble all cars</w:t>
      </w:r>
      <w:r w:rsidR="006340DD" w:rsidRPr="00BF45DE">
        <w:rPr>
          <w:sz w:val="32"/>
          <w:szCs w:val="32"/>
        </w:rPr>
        <w:t xml:space="preserve"> </w:t>
      </w:r>
      <w:r w:rsidR="00947581" w:rsidRPr="00BF45DE">
        <w:rPr>
          <w:sz w:val="32"/>
          <w:szCs w:val="32"/>
        </w:rPr>
        <w:t xml:space="preserve">and redistribute separators and parts for the next </w:t>
      </w:r>
      <w:r w:rsidRPr="00BF45DE">
        <w:rPr>
          <w:sz w:val="32"/>
          <w:szCs w:val="32"/>
        </w:rPr>
        <w:t>group</w:t>
      </w:r>
      <w:r w:rsidR="00947581" w:rsidRPr="00BF45DE">
        <w:rPr>
          <w:sz w:val="32"/>
          <w:szCs w:val="32"/>
        </w:rPr>
        <w:t>.</w:t>
      </w:r>
      <w:r w:rsidR="00E06D3C" w:rsidRPr="00BF45DE">
        <w:rPr>
          <w:sz w:val="32"/>
          <w:szCs w:val="32"/>
        </w:rPr>
        <w:t xml:space="preserve"> </w:t>
      </w:r>
      <w:r w:rsidRPr="00BF45DE">
        <w:rPr>
          <w:sz w:val="32"/>
          <w:szCs w:val="32"/>
        </w:rPr>
        <w:t xml:space="preserve"> </w:t>
      </w:r>
      <w:r w:rsidR="00947581" w:rsidRPr="00BF45DE">
        <w:rPr>
          <w:sz w:val="32"/>
          <w:szCs w:val="32"/>
        </w:rPr>
        <w:t>Check the ground for lo</w:t>
      </w:r>
      <w:r w:rsidR="00E06D3C" w:rsidRPr="00BF45DE">
        <w:rPr>
          <w:sz w:val="32"/>
          <w:szCs w:val="32"/>
        </w:rPr>
        <w:t xml:space="preserve">ose parts. </w:t>
      </w:r>
      <w:r w:rsidRPr="00BF45DE">
        <w:rPr>
          <w:sz w:val="32"/>
          <w:szCs w:val="32"/>
        </w:rPr>
        <w:t>Return the axles to the bin.</w:t>
      </w:r>
    </w:p>
    <w:p w14:paraId="4680996F" w14:textId="7DEEF6CC" w:rsidR="00225C06" w:rsidRPr="00225C06" w:rsidRDefault="00225C06" w:rsidP="00225C06">
      <w:pPr>
        <w:rPr>
          <w:b/>
          <w:sz w:val="24"/>
          <w:szCs w:val="24"/>
        </w:rPr>
      </w:pPr>
      <w:proofErr w:type="spellStart"/>
      <w:r>
        <w:rPr>
          <w:b/>
          <w:sz w:val="24"/>
          <w:szCs w:val="24"/>
        </w:rPr>
        <w:t>Wampano</w:t>
      </w:r>
      <w:proofErr w:type="spellEnd"/>
      <w:r>
        <w:rPr>
          <w:b/>
          <w:sz w:val="24"/>
          <w:szCs w:val="24"/>
        </w:rPr>
        <w:t xml:space="preserve"> will be available if you have any questions.  You can text or call Josh Hall at 412 519 4762.  Send some pictures too!</w:t>
      </w:r>
    </w:p>
    <w:sectPr w:rsidR="00225C06" w:rsidRPr="00225C06" w:rsidSect="008741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2AF"/>
    <w:multiLevelType w:val="hybridMultilevel"/>
    <w:tmpl w:val="1170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21EAF"/>
    <w:multiLevelType w:val="hybridMultilevel"/>
    <w:tmpl w:val="A824E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8191C"/>
    <w:multiLevelType w:val="hybridMultilevel"/>
    <w:tmpl w:val="1DBC1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95535">
    <w:abstractNumId w:val="0"/>
  </w:num>
  <w:num w:numId="2" w16cid:durableId="277227197">
    <w:abstractNumId w:val="2"/>
  </w:num>
  <w:num w:numId="3" w16cid:durableId="91246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76D"/>
    <w:rsid w:val="001F79E4"/>
    <w:rsid w:val="00225C06"/>
    <w:rsid w:val="00270F2F"/>
    <w:rsid w:val="00272E85"/>
    <w:rsid w:val="00365B7A"/>
    <w:rsid w:val="00375486"/>
    <w:rsid w:val="00397947"/>
    <w:rsid w:val="003C7D13"/>
    <w:rsid w:val="00416BB6"/>
    <w:rsid w:val="0045676D"/>
    <w:rsid w:val="00484ADF"/>
    <w:rsid w:val="005166B3"/>
    <w:rsid w:val="005B19D1"/>
    <w:rsid w:val="005D0A60"/>
    <w:rsid w:val="006340DD"/>
    <w:rsid w:val="00725822"/>
    <w:rsid w:val="007C2001"/>
    <w:rsid w:val="00844456"/>
    <w:rsid w:val="00857A8C"/>
    <w:rsid w:val="0087410A"/>
    <w:rsid w:val="00922D1A"/>
    <w:rsid w:val="00947581"/>
    <w:rsid w:val="00A460CA"/>
    <w:rsid w:val="00B12BBF"/>
    <w:rsid w:val="00B70C37"/>
    <w:rsid w:val="00BF45DE"/>
    <w:rsid w:val="00E06D3C"/>
    <w:rsid w:val="00F3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EFE1"/>
  <w15:docId w15:val="{92106E89-6914-4C03-8CCA-387B1446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73930">
      <w:bodyDiv w:val="1"/>
      <w:marLeft w:val="0"/>
      <w:marRight w:val="0"/>
      <w:marTop w:val="0"/>
      <w:marBottom w:val="0"/>
      <w:divBdr>
        <w:top w:val="none" w:sz="0" w:space="0" w:color="auto"/>
        <w:left w:val="none" w:sz="0" w:space="0" w:color="auto"/>
        <w:bottom w:val="none" w:sz="0" w:space="0" w:color="auto"/>
        <w:right w:val="none" w:sz="0" w:space="0" w:color="auto"/>
      </w:divBdr>
      <w:divsChild>
        <w:div w:id="1648633137">
          <w:marLeft w:val="0"/>
          <w:marRight w:val="0"/>
          <w:marTop w:val="0"/>
          <w:marBottom w:val="0"/>
          <w:divBdr>
            <w:top w:val="none" w:sz="0" w:space="0" w:color="auto"/>
            <w:left w:val="none" w:sz="0" w:space="0" w:color="auto"/>
            <w:bottom w:val="none" w:sz="0" w:space="0" w:color="auto"/>
            <w:right w:val="none" w:sz="0" w:space="0" w:color="auto"/>
          </w:divBdr>
          <w:divsChild>
            <w:div w:id="241185452">
              <w:marLeft w:val="0"/>
              <w:marRight w:val="0"/>
              <w:marTop w:val="0"/>
              <w:marBottom w:val="0"/>
              <w:divBdr>
                <w:top w:val="none" w:sz="0" w:space="0" w:color="auto"/>
                <w:left w:val="none" w:sz="0" w:space="0" w:color="auto"/>
                <w:bottom w:val="none" w:sz="0" w:space="0" w:color="auto"/>
                <w:right w:val="none" w:sz="0" w:space="0" w:color="auto"/>
              </w:divBdr>
            </w:div>
            <w:div w:id="1240141460">
              <w:marLeft w:val="0"/>
              <w:marRight w:val="0"/>
              <w:marTop w:val="0"/>
              <w:marBottom w:val="0"/>
              <w:divBdr>
                <w:top w:val="none" w:sz="0" w:space="0" w:color="auto"/>
                <w:left w:val="none" w:sz="0" w:space="0" w:color="auto"/>
                <w:bottom w:val="none" w:sz="0" w:space="0" w:color="auto"/>
                <w:right w:val="none" w:sz="0" w:space="0" w:color="auto"/>
              </w:divBdr>
              <w:divsChild>
                <w:div w:id="6782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41923">
          <w:marLeft w:val="0"/>
          <w:marRight w:val="0"/>
          <w:marTop w:val="0"/>
          <w:marBottom w:val="0"/>
          <w:divBdr>
            <w:top w:val="none" w:sz="0" w:space="0" w:color="auto"/>
            <w:left w:val="none" w:sz="0" w:space="0" w:color="auto"/>
            <w:bottom w:val="none" w:sz="0" w:space="0" w:color="auto"/>
            <w:right w:val="none" w:sz="0" w:space="0" w:color="auto"/>
          </w:divBdr>
          <w:divsChild>
            <w:div w:id="1404836706">
              <w:marLeft w:val="0"/>
              <w:marRight w:val="0"/>
              <w:marTop w:val="0"/>
              <w:marBottom w:val="0"/>
              <w:divBdr>
                <w:top w:val="none" w:sz="0" w:space="0" w:color="auto"/>
                <w:left w:val="none" w:sz="0" w:space="0" w:color="auto"/>
                <w:bottom w:val="none" w:sz="0" w:space="0" w:color="auto"/>
                <w:right w:val="none" w:sz="0" w:space="0" w:color="auto"/>
              </w:divBdr>
            </w:div>
          </w:divsChild>
        </w:div>
        <w:div w:id="2071347280">
          <w:marLeft w:val="0"/>
          <w:marRight w:val="0"/>
          <w:marTop w:val="0"/>
          <w:marBottom w:val="0"/>
          <w:divBdr>
            <w:top w:val="none" w:sz="0" w:space="0" w:color="auto"/>
            <w:left w:val="none" w:sz="0" w:space="0" w:color="auto"/>
            <w:bottom w:val="none" w:sz="0" w:space="0" w:color="auto"/>
            <w:right w:val="none" w:sz="0" w:space="0" w:color="auto"/>
          </w:divBdr>
          <w:divsChild>
            <w:div w:id="707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1054</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Bank of New York Mellon Corporation</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xjl6q9b</dc:creator>
  <cp:lastModifiedBy>Amanda Hall</cp:lastModifiedBy>
  <cp:revision>8</cp:revision>
  <cp:lastPrinted>2022-10-14T00:42:00Z</cp:lastPrinted>
  <dcterms:created xsi:type="dcterms:W3CDTF">2022-10-11T20:19:00Z</dcterms:created>
  <dcterms:modified xsi:type="dcterms:W3CDTF">2022-10-14T01:15:00Z</dcterms:modified>
</cp:coreProperties>
</file>